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91E0F" w14:textId="7D10F268" w:rsidR="00BF3A90" w:rsidRDefault="00BF3A90" w:rsidP="00BF3A90">
      <w:pPr>
        <w:spacing w:after="0" w:line="240" w:lineRule="auto"/>
        <w:jc w:val="center"/>
        <w:rPr>
          <w:rFonts w:ascii="Gentona Book" w:hAnsi="Gentona Book"/>
          <w:sz w:val="24"/>
          <w:szCs w:val="24"/>
        </w:rPr>
      </w:pPr>
    </w:p>
    <w:p w14:paraId="0E307951" w14:textId="77777777" w:rsidR="00D752A9" w:rsidRPr="00EB5C63" w:rsidRDefault="00D752A9" w:rsidP="00BF3A90">
      <w:pPr>
        <w:spacing w:after="0" w:line="240" w:lineRule="auto"/>
        <w:jc w:val="center"/>
        <w:rPr>
          <w:rFonts w:ascii="Gentona Book" w:hAnsi="Gentona Book"/>
          <w:sz w:val="24"/>
          <w:szCs w:val="24"/>
        </w:rPr>
      </w:pPr>
    </w:p>
    <w:p w14:paraId="1FF2DB7A" w14:textId="23A925AF" w:rsidR="00BF3A90" w:rsidRPr="00EB5C63" w:rsidRDefault="00E7302A" w:rsidP="00BF3A90">
      <w:pPr>
        <w:spacing w:after="0" w:line="240" w:lineRule="auto"/>
        <w:jc w:val="center"/>
        <w:rPr>
          <w:rFonts w:ascii="Gentona Book" w:hAnsi="Gentona Book"/>
          <w:sz w:val="24"/>
          <w:szCs w:val="24"/>
        </w:rPr>
      </w:pPr>
      <w:r w:rsidRPr="00EB5C63">
        <w:rPr>
          <w:rFonts w:ascii="Gentona Book" w:hAnsi="Gentona Book"/>
          <w:sz w:val="24"/>
          <w:szCs w:val="24"/>
        </w:rPr>
        <w:t>Post</w:t>
      </w:r>
      <w:r w:rsidR="00BF3A90" w:rsidRPr="00EB5C63">
        <w:rPr>
          <w:rFonts w:ascii="Gentona Book" w:hAnsi="Gentona Book"/>
          <w:sz w:val="24"/>
          <w:szCs w:val="24"/>
        </w:rPr>
        <w:t xml:space="preserve">doctoral Affairs Advisory Committee </w:t>
      </w:r>
      <w:r w:rsidR="002D766F">
        <w:rPr>
          <w:rFonts w:ascii="Gentona Book" w:hAnsi="Gentona Book"/>
          <w:sz w:val="24"/>
          <w:szCs w:val="24"/>
        </w:rPr>
        <w:t>Notes</w:t>
      </w:r>
    </w:p>
    <w:p w14:paraId="42DA895F" w14:textId="1BA744B1" w:rsidR="00BF3A90" w:rsidRDefault="009A3C65" w:rsidP="00BF3A90">
      <w:pPr>
        <w:spacing w:after="0" w:line="240" w:lineRule="auto"/>
        <w:jc w:val="center"/>
        <w:rPr>
          <w:rFonts w:ascii="Gentona Book" w:hAnsi="Gentona Book"/>
          <w:sz w:val="24"/>
          <w:szCs w:val="24"/>
        </w:rPr>
      </w:pPr>
      <w:r>
        <w:rPr>
          <w:rFonts w:ascii="Gentona Book" w:hAnsi="Gentona Book"/>
          <w:sz w:val="24"/>
          <w:szCs w:val="24"/>
        </w:rPr>
        <w:t>September 8</w:t>
      </w:r>
      <w:r w:rsidR="00877AF7">
        <w:rPr>
          <w:rFonts w:ascii="Gentona Book" w:hAnsi="Gentona Book"/>
          <w:sz w:val="24"/>
          <w:szCs w:val="24"/>
        </w:rPr>
        <w:t>th</w:t>
      </w:r>
      <w:r w:rsidR="009205A9" w:rsidRPr="00EB5C63">
        <w:rPr>
          <w:rFonts w:ascii="Gentona Book" w:hAnsi="Gentona Book"/>
          <w:sz w:val="24"/>
          <w:szCs w:val="24"/>
        </w:rPr>
        <w:t>,</w:t>
      </w:r>
      <w:r w:rsidR="004965A6">
        <w:rPr>
          <w:rFonts w:ascii="Gentona Book" w:hAnsi="Gentona Book"/>
          <w:sz w:val="24"/>
          <w:szCs w:val="24"/>
        </w:rPr>
        <w:t xml:space="preserve"> </w:t>
      </w:r>
      <w:proofErr w:type="gramStart"/>
      <w:r w:rsidR="004965A6">
        <w:rPr>
          <w:rFonts w:ascii="Gentona Book" w:hAnsi="Gentona Book"/>
          <w:sz w:val="24"/>
          <w:szCs w:val="24"/>
        </w:rPr>
        <w:t>2022</w:t>
      </w:r>
      <w:proofErr w:type="gramEnd"/>
      <w:r w:rsidR="00BF3A90" w:rsidRPr="00EB5C63">
        <w:rPr>
          <w:rFonts w:ascii="Gentona Book" w:hAnsi="Gentona Book"/>
          <w:sz w:val="24"/>
          <w:szCs w:val="24"/>
        </w:rPr>
        <w:t xml:space="preserve"> 3:00pm – 4:00pm, </w:t>
      </w:r>
      <w:r w:rsidR="00AC24E3" w:rsidRPr="00EB5C63">
        <w:rPr>
          <w:rFonts w:ascii="Gentona Book" w:hAnsi="Gentona Book"/>
          <w:sz w:val="24"/>
          <w:szCs w:val="24"/>
        </w:rPr>
        <w:t xml:space="preserve">Zoom Link: </w:t>
      </w:r>
      <w:hyperlink r:id="rId8" w:history="1">
        <w:r w:rsidR="004C6101" w:rsidRPr="00741DC2">
          <w:rPr>
            <w:rStyle w:val="Hyperlink"/>
            <w:rFonts w:ascii="Gentona Book" w:hAnsi="Gentona Book"/>
            <w:sz w:val="24"/>
            <w:szCs w:val="24"/>
          </w:rPr>
          <w:t>https://ufl.zoom.us/j/97790012384</w:t>
        </w:r>
      </w:hyperlink>
    </w:p>
    <w:p w14:paraId="14980E98" w14:textId="107A81AC" w:rsidR="004C6101" w:rsidRPr="00EB5C63" w:rsidRDefault="009A3C65" w:rsidP="00BF3A90">
      <w:pPr>
        <w:spacing w:after="0" w:line="240" w:lineRule="auto"/>
        <w:jc w:val="center"/>
        <w:rPr>
          <w:rFonts w:ascii="Gentona Book" w:hAnsi="Gentona Book"/>
          <w:sz w:val="24"/>
          <w:szCs w:val="24"/>
        </w:rPr>
      </w:pPr>
      <w:r>
        <w:rPr>
          <w:rFonts w:ascii="Gentona Book" w:hAnsi="Gentona Book"/>
          <w:sz w:val="24"/>
          <w:szCs w:val="24"/>
        </w:rPr>
        <w:t>Second</w:t>
      </w:r>
      <w:r w:rsidR="004C6101" w:rsidRPr="004C6101">
        <w:rPr>
          <w:rFonts w:ascii="Gentona Book" w:hAnsi="Gentona Book"/>
          <w:sz w:val="24"/>
          <w:szCs w:val="24"/>
        </w:rPr>
        <w:t xml:space="preserve"> meeting for the 2022-2023 Term!</w:t>
      </w:r>
    </w:p>
    <w:p w14:paraId="54D4E83D" w14:textId="77777777" w:rsidR="009205A9" w:rsidRPr="00EB5C63" w:rsidRDefault="009205A9" w:rsidP="00BF3A90">
      <w:pPr>
        <w:spacing w:after="0" w:line="240" w:lineRule="auto"/>
        <w:jc w:val="center"/>
        <w:rPr>
          <w:rFonts w:ascii="Gentona Book" w:hAnsi="Gentona Book"/>
          <w:sz w:val="24"/>
          <w:szCs w:val="24"/>
        </w:rPr>
      </w:pPr>
    </w:p>
    <w:p w14:paraId="06DE4720" w14:textId="77777777" w:rsidR="009205A9" w:rsidRPr="00EB5C63" w:rsidRDefault="009205A9" w:rsidP="009205A9">
      <w:pPr>
        <w:spacing w:after="0" w:line="240" w:lineRule="auto"/>
        <w:rPr>
          <w:rFonts w:ascii="Gentona Book" w:hAnsi="Gentona Book"/>
          <w:sz w:val="24"/>
          <w:szCs w:val="24"/>
        </w:rPr>
      </w:pPr>
    </w:p>
    <w:p w14:paraId="33A26D1B" w14:textId="0085EC43" w:rsidR="00501D04" w:rsidRPr="00037E3F" w:rsidRDefault="00501D04" w:rsidP="00501D04">
      <w:pPr>
        <w:rPr>
          <w:rFonts w:ascii="Gentona Book" w:hAnsi="Gentona Book"/>
          <w:bCs/>
          <w:sz w:val="24"/>
          <w:szCs w:val="24"/>
        </w:rPr>
      </w:pPr>
      <w:r w:rsidRPr="00501D04">
        <w:rPr>
          <w:rFonts w:ascii="Gentona Book" w:hAnsi="Gentona Book"/>
          <w:b/>
          <w:sz w:val="24"/>
          <w:szCs w:val="24"/>
        </w:rPr>
        <w:t>Introductions/check-ins</w:t>
      </w:r>
      <w:r w:rsidR="00037E3F">
        <w:rPr>
          <w:rFonts w:ascii="Gentona Book" w:hAnsi="Gentona Book"/>
          <w:b/>
          <w:sz w:val="24"/>
          <w:szCs w:val="24"/>
        </w:rPr>
        <w:t xml:space="preserve">: </w:t>
      </w:r>
      <w:r w:rsidR="00037E3F" w:rsidRPr="00037E3F">
        <w:rPr>
          <w:rFonts w:ascii="Gentona Book" w:hAnsi="Gentona Book"/>
          <w:bCs/>
          <w:sz w:val="24"/>
          <w:szCs w:val="24"/>
        </w:rPr>
        <w:t xml:space="preserve">Jeannine, Jonathan, Kole, Jenna, </w:t>
      </w:r>
      <w:proofErr w:type="spellStart"/>
      <w:r w:rsidR="00037E3F" w:rsidRPr="00037E3F">
        <w:rPr>
          <w:rFonts w:ascii="Gentona Book" w:hAnsi="Gentona Book"/>
          <w:bCs/>
          <w:sz w:val="24"/>
          <w:szCs w:val="24"/>
        </w:rPr>
        <w:t>Eleana</w:t>
      </w:r>
      <w:proofErr w:type="spellEnd"/>
      <w:r w:rsidR="00037E3F" w:rsidRPr="00037E3F">
        <w:rPr>
          <w:rFonts w:ascii="Gentona Book" w:hAnsi="Gentona Book"/>
          <w:bCs/>
          <w:sz w:val="24"/>
          <w:szCs w:val="24"/>
        </w:rPr>
        <w:t>, Carla, Jeremy, Rajani, Aida, Wayne</w:t>
      </w:r>
    </w:p>
    <w:p w14:paraId="2903C339" w14:textId="5AA796A0" w:rsidR="00175B89" w:rsidRPr="00501D04" w:rsidRDefault="00175B89" w:rsidP="00501D04">
      <w:pPr>
        <w:rPr>
          <w:rFonts w:ascii="Gentona Book" w:hAnsi="Gentona Book"/>
          <w:b/>
          <w:sz w:val="24"/>
          <w:szCs w:val="24"/>
        </w:rPr>
      </w:pPr>
      <w:r w:rsidRPr="00501D04">
        <w:rPr>
          <w:rFonts w:ascii="Gentona Book" w:hAnsi="Gentona Book"/>
          <w:b/>
          <w:sz w:val="24"/>
          <w:szCs w:val="24"/>
        </w:rPr>
        <w:t>Announcements</w:t>
      </w:r>
      <w:r w:rsidR="00E91057" w:rsidRPr="00501D04">
        <w:rPr>
          <w:rFonts w:ascii="Gentona Book" w:hAnsi="Gentona Book"/>
          <w:b/>
          <w:sz w:val="24"/>
          <w:szCs w:val="24"/>
        </w:rPr>
        <w:t>/Updates</w:t>
      </w:r>
    </w:p>
    <w:p w14:paraId="36EEC8B7" w14:textId="674ACC27" w:rsidR="00877AF7" w:rsidRDefault="000A29CF" w:rsidP="00501D04">
      <w:pPr>
        <w:rPr>
          <w:rFonts w:ascii="Gentona Book" w:hAnsi="Gentona Book"/>
          <w:sz w:val="24"/>
          <w:szCs w:val="24"/>
        </w:rPr>
      </w:pPr>
      <w:r w:rsidRPr="00501D04">
        <w:rPr>
          <w:rFonts w:ascii="Gentona Book" w:hAnsi="Gentona Book"/>
          <w:sz w:val="24"/>
          <w:szCs w:val="24"/>
        </w:rPr>
        <w:t xml:space="preserve">UF Postdoc Association (UFPDA) </w:t>
      </w:r>
      <w:r w:rsidR="004520C9">
        <w:rPr>
          <w:rFonts w:ascii="Gentona Book" w:hAnsi="Gentona Book"/>
          <w:sz w:val="24"/>
          <w:szCs w:val="24"/>
        </w:rPr>
        <w:t>and UF Scripps Postdoc Association</w:t>
      </w:r>
      <w:r w:rsidR="002D766F">
        <w:rPr>
          <w:rFonts w:ascii="Gentona Book" w:hAnsi="Gentona Book"/>
          <w:sz w:val="24"/>
          <w:szCs w:val="24"/>
        </w:rPr>
        <w:t xml:space="preserve"> </w:t>
      </w:r>
    </w:p>
    <w:p w14:paraId="4EB943C3" w14:textId="3522B704" w:rsidR="009A3C65" w:rsidRDefault="00670B8F" w:rsidP="009A3C65">
      <w:pPr>
        <w:rPr>
          <w:rFonts w:ascii="Gentona Book" w:hAnsi="Gentona Book"/>
          <w:sz w:val="24"/>
          <w:szCs w:val="24"/>
        </w:rPr>
      </w:pPr>
      <w:hyperlink r:id="rId9" w:history="1">
        <w:r w:rsidR="009A3C65" w:rsidRPr="00B7081A">
          <w:rPr>
            <w:rStyle w:val="Hyperlink"/>
            <w:rFonts w:ascii="Gentona Book" w:hAnsi="Gentona Book"/>
            <w:sz w:val="24"/>
            <w:szCs w:val="24"/>
          </w:rPr>
          <w:t>National Postdoc Appreciation Week – Sept. 19-23</w:t>
        </w:r>
      </w:hyperlink>
      <w:r w:rsidR="009A3C65" w:rsidRPr="00501D04">
        <w:rPr>
          <w:rFonts w:ascii="Gentona Book" w:hAnsi="Gentona Book"/>
          <w:sz w:val="24"/>
          <w:szCs w:val="24"/>
        </w:rPr>
        <w:t xml:space="preserve"> </w:t>
      </w:r>
      <w:r w:rsidR="009A3C65">
        <w:rPr>
          <w:rFonts w:ascii="Gentona Book" w:hAnsi="Gentona Book"/>
          <w:sz w:val="24"/>
          <w:szCs w:val="24"/>
        </w:rPr>
        <w:t xml:space="preserve">– </w:t>
      </w:r>
      <w:r w:rsidR="004520C9">
        <w:rPr>
          <w:rFonts w:ascii="Gentona Book" w:hAnsi="Gentona Book"/>
          <w:sz w:val="24"/>
          <w:szCs w:val="24"/>
        </w:rPr>
        <w:t>Check out the events calendar and share!</w:t>
      </w:r>
    </w:p>
    <w:p w14:paraId="152BEC85" w14:textId="4F8B2C86" w:rsidR="00356B1F" w:rsidRPr="002D766F" w:rsidRDefault="00D170E3" w:rsidP="00501D04">
      <w:pPr>
        <w:rPr>
          <w:rFonts w:ascii="Gentona Book" w:hAnsi="Gentona Book"/>
          <w:bCs/>
          <w:sz w:val="24"/>
          <w:szCs w:val="24"/>
        </w:rPr>
      </w:pPr>
      <w:r w:rsidRPr="00501D04">
        <w:rPr>
          <w:rFonts w:ascii="Gentona Book" w:hAnsi="Gentona Book"/>
          <w:b/>
          <w:sz w:val="24"/>
          <w:szCs w:val="24"/>
        </w:rPr>
        <w:t>Discussion topic</w:t>
      </w:r>
      <w:r w:rsidR="004520C9">
        <w:rPr>
          <w:rFonts w:ascii="Gentona Book" w:hAnsi="Gentona Book"/>
          <w:b/>
          <w:sz w:val="24"/>
          <w:szCs w:val="24"/>
        </w:rPr>
        <w:t xml:space="preserve">: </w:t>
      </w:r>
      <w:r w:rsidR="004520C9" w:rsidRPr="002D766F">
        <w:rPr>
          <w:rFonts w:ascii="Gentona Book" w:hAnsi="Gentona Book"/>
          <w:bCs/>
          <w:sz w:val="24"/>
          <w:szCs w:val="24"/>
        </w:rPr>
        <w:t>Where do we want to focus our energy?</w:t>
      </w:r>
    </w:p>
    <w:p w14:paraId="741C9EDA" w14:textId="50C580C7" w:rsidR="004520C9" w:rsidRPr="002D766F" w:rsidRDefault="004520C9" w:rsidP="004520C9">
      <w:pPr>
        <w:rPr>
          <w:rFonts w:ascii="Gentona Book" w:hAnsi="Gentona Book"/>
          <w:bCs/>
          <w:sz w:val="24"/>
          <w:szCs w:val="24"/>
        </w:rPr>
      </w:pPr>
      <w:r w:rsidRPr="002D766F">
        <w:rPr>
          <w:rFonts w:ascii="Gentona Book" w:hAnsi="Gentona Book"/>
          <w:bCs/>
          <w:sz w:val="24"/>
          <w:szCs w:val="24"/>
        </w:rPr>
        <w:t>Listed in order o</w:t>
      </w:r>
      <w:r w:rsidRPr="002D766F">
        <w:rPr>
          <w:rFonts w:ascii="Gentona Book" w:hAnsi="Gentona Book"/>
          <w:bCs/>
          <w:sz w:val="24"/>
          <w:szCs w:val="24"/>
        </w:rPr>
        <w:t>f</w:t>
      </w:r>
      <w:r w:rsidRPr="002D766F">
        <w:rPr>
          <w:rFonts w:ascii="Gentona Book" w:hAnsi="Gentona Book"/>
          <w:bCs/>
          <w:sz w:val="24"/>
          <w:szCs w:val="24"/>
        </w:rPr>
        <w:t xml:space="preserve"> discussion, not priority</w:t>
      </w:r>
    </w:p>
    <w:p w14:paraId="090711DA" w14:textId="02E6B64D" w:rsidR="004520C9" w:rsidRDefault="004520C9" w:rsidP="004520C9">
      <w:pPr>
        <w:pStyle w:val="ListParagraph"/>
        <w:numPr>
          <w:ilvl w:val="0"/>
          <w:numId w:val="18"/>
        </w:numPr>
        <w:rPr>
          <w:rFonts w:ascii="Gentona Book" w:hAnsi="Gentona Book"/>
          <w:sz w:val="24"/>
          <w:szCs w:val="24"/>
        </w:rPr>
      </w:pPr>
      <w:r w:rsidRPr="002D766F">
        <w:rPr>
          <w:rFonts w:ascii="Gentona Book" w:hAnsi="Gentona Book"/>
          <w:b/>
          <w:bCs/>
          <w:sz w:val="24"/>
          <w:szCs w:val="24"/>
        </w:rPr>
        <w:t>Mock Grant Review Programming</w:t>
      </w:r>
      <w:r w:rsidRPr="002D766F">
        <w:rPr>
          <w:rFonts w:ascii="Gentona Book" w:hAnsi="Gentona Book"/>
          <w:sz w:val="24"/>
          <w:szCs w:val="24"/>
        </w:rPr>
        <w:t xml:space="preserve"> to increase postdoctoral fellowships</w:t>
      </w:r>
      <w:r w:rsidRPr="002D766F">
        <w:rPr>
          <w:rFonts w:ascii="Gentona Book" w:hAnsi="Gentona Book"/>
          <w:sz w:val="24"/>
          <w:szCs w:val="24"/>
        </w:rPr>
        <w:t xml:space="preserve"> (namely F32)</w:t>
      </w:r>
    </w:p>
    <w:p w14:paraId="67EC6257" w14:textId="2CC574A6" w:rsidR="00037E3F" w:rsidRPr="00037E3F" w:rsidRDefault="00037E3F" w:rsidP="00037E3F">
      <w:pPr>
        <w:pStyle w:val="ListParagraph"/>
        <w:numPr>
          <w:ilvl w:val="1"/>
          <w:numId w:val="18"/>
        </w:numPr>
        <w:rPr>
          <w:rFonts w:ascii="Gentona Book" w:hAnsi="Gentona Book"/>
          <w:sz w:val="24"/>
          <w:szCs w:val="24"/>
        </w:rPr>
      </w:pPr>
      <w:r w:rsidRPr="00037E3F">
        <w:rPr>
          <w:rFonts w:ascii="Gentona Book" w:hAnsi="Gentona Book"/>
          <w:sz w:val="24"/>
          <w:szCs w:val="24"/>
        </w:rPr>
        <w:t>Since our meeting the OPA has received a request for support applying for an NSF postdoctoral fellowship</w:t>
      </w:r>
      <w:r>
        <w:rPr>
          <w:rFonts w:ascii="Gentona Book" w:hAnsi="Gentona Book"/>
          <w:sz w:val="24"/>
          <w:szCs w:val="24"/>
        </w:rPr>
        <w:t>.</w:t>
      </w:r>
    </w:p>
    <w:p w14:paraId="6F448706" w14:textId="39426B0C" w:rsidR="004520C9" w:rsidRPr="002D766F" w:rsidRDefault="004520C9" w:rsidP="004520C9">
      <w:pPr>
        <w:pStyle w:val="ListParagraph"/>
        <w:numPr>
          <w:ilvl w:val="0"/>
          <w:numId w:val="18"/>
        </w:numPr>
        <w:rPr>
          <w:rFonts w:ascii="Gentona Book" w:hAnsi="Gentona Book"/>
          <w:sz w:val="24"/>
          <w:szCs w:val="24"/>
        </w:rPr>
      </w:pPr>
      <w:r w:rsidRPr="002D766F">
        <w:rPr>
          <w:rFonts w:ascii="Gentona Book" w:hAnsi="Gentona Book"/>
          <w:b/>
          <w:bCs/>
          <w:sz w:val="24"/>
          <w:szCs w:val="24"/>
        </w:rPr>
        <w:t>Postdoc Fellow Benefits</w:t>
      </w:r>
      <w:r w:rsidRPr="002D766F">
        <w:rPr>
          <w:rFonts w:ascii="Gentona Book" w:hAnsi="Gentona Book"/>
          <w:sz w:val="24"/>
          <w:szCs w:val="24"/>
        </w:rPr>
        <w:t xml:space="preserve"> – Postdocs are reluctant to accept fellowships because of </w:t>
      </w:r>
      <w:r w:rsidR="0074049E">
        <w:rPr>
          <w:rFonts w:ascii="Gentona Book" w:hAnsi="Gentona Book"/>
          <w:sz w:val="24"/>
          <w:szCs w:val="24"/>
        </w:rPr>
        <w:t xml:space="preserve">changes to employee status and thus benefits eligibility, </w:t>
      </w:r>
      <w:r w:rsidRPr="002D766F">
        <w:rPr>
          <w:rFonts w:ascii="Gentona Book" w:hAnsi="Gentona Book"/>
          <w:sz w:val="24"/>
          <w:szCs w:val="24"/>
        </w:rPr>
        <w:t>including workers compensation</w:t>
      </w:r>
      <w:r w:rsidR="0074049E">
        <w:rPr>
          <w:rFonts w:ascii="Gentona Book" w:hAnsi="Gentona Book"/>
          <w:sz w:val="24"/>
          <w:szCs w:val="24"/>
        </w:rPr>
        <w:t>.</w:t>
      </w:r>
    </w:p>
    <w:p w14:paraId="304EEBC9" w14:textId="5FA00A8E" w:rsidR="007528F0" w:rsidRPr="002D766F" w:rsidRDefault="00037E3F" w:rsidP="00A60661">
      <w:pPr>
        <w:pStyle w:val="ListParagraph"/>
        <w:numPr>
          <w:ilvl w:val="1"/>
          <w:numId w:val="18"/>
        </w:numPr>
        <w:rPr>
          <w:rFonts w:ascii="Gentona Book" w:hAnsi="Gentona Book"/>
          <w:sz w:val="24"/>
          <w:szCs w:val="24"/>
        </w:rPr>
      </w:pPr>
      <w:r>
        <w:rPr>
          <w:rFonts w:ascii="Gentona Book" w:hAnsi="Gentona Book"/>
          <w:sz w:val="24"/>
          <w:szCs w:val="24"/>
        </w:rPr>
        <w:t>T</w:t>
      </w:r>
      <w:r w:rsidR="007528F0" w:rsidRPr="002D766F">
        <w:rPr>
          <w:rFonts w:ascii="Gentona Book" w:hAnsi="Gentona Book"/>
          <w:sz w:val="24"/>
          <w:szCs w:val="24"/>
        </w:rPr>
        <w:t xml:space="preserve">he NIH </w:t>
      </w:r>
      <w:r>
        <w:rPr>
          <w:rFonts w:ascii="Gentona Book" w:hAnsi="Gentona Book"/>
          <w:sz w:val="24"/>
          <w:szCs w:val="24"/>
        </w:rPr>
        <w:t xml:space="preserve">is </w:t>
      </w:r>
      <w:r w:rsidR="007528F0" w:rsidRPr="002D766F">
        <w:rPr>
          <w:rFonts w:ascii="Gentona Book" w:hAnsi="Gentona Book"/>
          <w:sz w:val="24"/>
          <w:szCs w:val="24"/>
        </w:rPr>
        <w:t>aware of issues with Fellow Benefits</w:t>
      </w:r>
      <w:r>
        <w:rPr>
          <w:rFonts w:ascii="Gentona Book" w:hAnsi="Gentona Book"/>
          <w:sz w:val="24"/>
          <w:szCs w:val="24"/>
        </w:rPr>
        <w:t xml:space="preserve">. </w:t>
      </w:r>
      <w:r w:rsidR="007528F0" w:rsidRPr="002D766F">
        <w:rPr>
          <w:rFonts w:ascii="Gentona Book" w:hAnsi="Gentona Book"/>
          <w:sz w:val="24"/>
          <w:szCs w:val="24"/>
        </w:rPr>
        <w:t xml:space="preserve">Please review the NIH’s </w:t>
      </w:r>
      <w:hyperlink r:id="rId10" w:history="1">
        <w:r w:rsidR="007528F0" w:rsidRPr="002D766F">
          <w:rPr>
            <w:rStyle w:val="Hyperlink"/>
            <w:rFonts w:ascii="Gentona Book" w:hAnsi="Gentona Book"/>
            <w:sz w:val="24"/>
            <w:szCs w:val="24"/>
          </w:rPr>
          <w:t>Update on the Postdoctoral Benefit Survey</w:t>
        </w:r>
      </w:hyperlink>
      <w:r w:rsidR="007528F0" w:rsidRPr="002D766F">
        <w:rPr>
          <w:rFonts w:ascii="Gentona Book" w:hAnsi="Gentona Book"/>
          <w:sz w:val="24"/>
          <w:szCs w:val="24"/>
        </w:rPr>
        <w:t xml:space="preserve"> from November 2015. </w:t>
      </w:r>
    </w:p>
    <w:p w14:paraId="3A189359" w14:textId="33A48812" w:rsidR="00657693" w:rsidRPr="002D766F" w:rsidRDefault="00657693" w:rsidP="007528F0">
      <w:pPr>
        <w:pStyle w:val="ListParagraph"/>
        <w:numPr>
          <w:ilvl w:val="1"/>
          <w:numId w:val="18"/>
        </w:numPr>
        <w:rPr>
          <w:rFonts w:ascii="Gentona Book" w:hAnsi="Gentona Book"/>
          <w:sz w:val="24"/>
          <w:szCs w:val="24"/>
        </w:rPr>
      </w:pPr>
      <w:r w:rsidRPr="002D766F">
        <w:rPr>
          <w:rFonts w:ascii="Gentona Book" w:hAnsi="Gentona Book"/>
          <w:sz w:val="24"/>
          <w:szCs w:val="24"/>
        </w:rPr>
        <w:t>The outcome from the last internal push to address the issue of Postdoctoral Fellows not being employees and thus not having the benefits eligibility of Postdoctoral Associates was a compromise to try to provide greater guidance</w:t>
      </w:r>
      <w:r w:rsidR="00037E3F">
        <w:rPr>
          <w:rFonts w:ascii="Gentona Book" w:hAnsi="Gentona Book"/>
          <w:sz w:val="24"/>
          <w:szCs w:val="24"/>
        </w:rPr>
        <w:t xml:space="preserve"> (i.e. </w:t>
      </w:r>
      <w:proofErr w:type="spellStart"/>
      <w:r w:rsidR="00037E3F">
        <w:rPr>
          <w:rFonts w:ascii="Gentona Book" w:hAnsi="Gentona Book"/>
          <w:sz w:val="24"/>
          <w:szCs w:val="24"/>
        </w:rPr>
        <w:t>a</w:t>
      </w:r>
      <w:proofErr w:type="spellEnd"/>
      <w:r w:rsidR="00037E3F">
        <w:rPr>
          <w:rFonts w:ascii="Gentona Book" w:hAnsi="Gentona Book"/>
          <w:sz w:val="24"/>
          <w:szCs w:val="24"/>
        </w:rPr>
        <w:t xml:space="preserve"> brochure and a dedicated staff member in the UF HR Benefits office)</w:t>
      </w:r>
      <w:r w:rsidRPr="002D766F">
        <w:rPr>
          <w:rFonts w:ascii="Gentona Book" w:hAnsi="Gentona Book"/>
          <w:sz w:val="24"/>
          <w:szCs w:val="24"/>
        </w:rPr>
        <w:t xml:space="preserve"> to postdoc fellows that they are eligible for the </w:t>
      </w:r>
      <w:hyperlink r:id="rId11" w:history="1">
        <w:r w:rsidRPr="002D766F">
          <w:rPr>
            <w:rStyle w:val="Hyperlink"/>
            <w:rFonts w:ascii="Gentona Book" w:hAnsi="Gentona Book"/>
            <w:sz w:val="24"/>
            <w:szCs w:val="24"/>
          </w:rPr>
          <w:t>UnitedHealthcare Student Injury and Sickness Insurance Plan (SISIP)</w:t>
        </w:r>
      </w:hyperlink>
      <w:r w:rsidRPr="002D766F">
        <w:rPr>
          <w:rFonts w:ascii="Gentona Book" w:hAnsi="Gentona Book"/>
          <w:sz w:val="24"/>
          <w:szCs w:val="24"/>
        </w:rPr>
        <w:t xml:space="preserve">, which the UF benefits team determined is comparable to UF </w:t>
      </w:r>
      <w:proofErr w:type="spellStart"/>
      <w:r w:rsidRPr="002D766F">
        <w:rPr>
          <w:rFonts w:ascii="Gentona Book" w:hAnsi="Gentona Book"/>
          <w:sz w:val="24"/>
          <w:szCs w:val="24"/>
        </w:rPr>
        <w:t>GatorCare</w:t>
      </w:r>
      <w:proofErr w:type="spellEnd"/>
      <w:r w:rsidRPr="002D766F">
        <w:rPr>
          <w:rFonts w:ascii="Gentona Book" w:hAnsi="Gentona Book"/>
          <w:sz w:val="24"/>
          <w:szCs w:val="24"/>
        </w:rPr>
        <w:t xml:space="preserve">. </w:t>
      </w:r>
    </w:p>
    <w:p w14:paraId="0CFE915E" w14:textId="441190D0" w:rsidR="00657693" w:rsidRDefault="00657693" w:rsidP="007528F0">
      <w:pPr>
        <w:pStyle w:val="ListParagraph"/>
        <w:numPr>
          <w:ilvl w:val="1"/>
          <w:numId w:val="18"/>
        </w:numPr>
        <w:rPr>
          <w:rFonts w:ascii="Gentona Book" w:hAnsi="Gentona Book"/>
          <w:sz w:val="24"/>
          <w:szCs w:val="24"/>
        </w:rPr>
      </w:pPr>
      <w:r w:rsidRPr="002D766F">
        <w:rPr>
          <w:rFonts w:ascii="Gentona Book" w:hAnsi="Gentona Book"/>
          <w:sz w:val="24"/>
          <w:szCs w:val="24"/>
        </w:rPr>
        <w:t>Based on the last push to address this issue</w:t>
      </w:r>
      <w:r w:rsidR="00A60661" w:rsidRPr="002D766F">
        <w:rPr>
          <w:rFonts w:ascii="Gentona Book" w:hAnsi="Gentona Book"/>
          <w:sz w:val="24"/>
          <w:szCs w:val="24"/>
        </w:rPr>
        <w:t xml:space="preserve">, the question </w:t>
      </w:r>
      <w:r w:rsidRPr="002D766F">
        <w:rPr>
          <w:rFonts w:ascii="Gentona Book" w:hAnsi="Gentona Book"/>
          <w:sz w:val="24"/>
          <w:szCs w:val="24"/>
        </w:rPr>
        <w:t xml:space="preserve">of </w:t>
      </w:r>
      <w:r w:rsidR="00A60661" w:rsidRPr="002D766F">
        <w:rPr>
          <w:rFonts w:ascii="Gentona Book" w:hAnsi="Gentona Book"/>
          <w:sz w:val="24"/>
          <w:szCs w:val="24"/>
        </w:rPr>
        <w:t xml:space="preserve">how/who pays for </w:t>
      </w:r>
      <w:r w:rsidRPr="002D766F">
        <w:rPr>
          <w:rFonts w:ascii="Gentona Book" w:hAnsi="Gentona Book"/>
          <w:sz w:val="24"/>
          <w:szCs w:val="24"/>
        </w:rPr>
        <w:t xml:space="preserve">the costs of employment if postdoctoral fellows are made </w:t>
      </w:r>
      <w:r w:rsidR="00A60661" w:rsidRPr="002D766F">
        <w:rPr>
          <w:rFonts w:ascii="Gentona Book" w:hAnsi="Gentona Book"/>
          <w:sz w:val="24"/>
          <w:szCs w:val="24"/>
        </w:rPr>
        <w:t>employees, is the greatest barrier</w:t>
      </w:r>
      <w:r w:rsidRPr="002D766F">
        <w:rPr>
          <w:rFonts w:ascii="Gentona Book" w:hAnsi="Gentona Book"/>
          <w:sz w:val="24"/>
          <w:szCs w:val="24"/>
        </w:rPr>
        <w:t>. NIH (most fellows are on NIH funding) does not allow for the costs of employment to be charged to fellowships</w:t>
      </w:r>
      <w:r w:rsidR="00A60661" w:rsidRPr="002D766F">
        <w:rPr>
          <w:rFonts w:ascii="Gentona Book" w:hAnsi="Gentona Book"/>
          <w:sz w:val="24"/>
          <w:szCs w:val="24"/>
        </w:rPr>
        <w:t xml:space="preserve"> (See </w:t>
      </w:r>
      <w:hyperlink r:id="rId12" w:history="1">
        <w:r w:rsidR="00A60661" w:rsidRPr="002D766F">
          <w:rPr>
            <w:rStyle w:val="Hyperlink"/>
            <w:rFonts w:ascii="Gentona Book" w:hAnsi="Gentona Book"/>
            <w:sz w:val="24"/>
            <w:szCs w:val="24"/>
          </w:rPr>
          <w:t>11.2.9</w:t>
        </w:r>
        <w:r w:rsidR="002D766F" w:rsidRPr="002D766F">
          <w:rPr>
            <w:rStyle w:val="Hyperlink"/>
            <w:rFonts w:ascii="Gentona Book" w:hAnsi="Gentona Book"/>
            <w:sz w:val="24"/>
            <w:szCs w:val="24"/>
          </w:rPr>
          <w:t>.8</w:t>
        </w:r>
        <w:r w:rsidR="00A60661" w:rsidRPr="002D766F">
          <w:rPr>
            <w:rStyle w:val="Hyperlink"/>
            <w:rFonts w:ascii="Gentona Book" w:hAnsi="Gentona Book"/>
            <w:sz w:val="24"/>
            <w:szCs w:val="24"/>
          </w:rPr>
          <w:t xml:space="preserve"> Allowable and Unallowable Costs</w:t>
        </w:r>
      </w:hyperlink>
      <w:r w:rsidR="002D766F" w:rsidRPr="002D766F">
        <w:rPr>
          <w:rFonts w:ascii="Gentona Book" w:hAnsi="Gentona Book"/>
          <w:sz w:val="24"/>
          <w:szCs w:val="24"/>
        </w:rPr>
        <w:t>)</w:t>
      </w:r>
    </w:p>
    <w:p w14:paraId="70ED5327" w14:textId="7AAD1A71" w:rsidR="0074049E" w:rsidRPr="002D766F" w:rsidRDefault="0074049E" w:rsidP="007528F0">
      <w:pPr>
        <w:pStyle w:val="ListParagraph"/>
        <w:numPr>
          <w:ilvl w:val="1"/>
          <w:numId w:val="18"/>
        </w:numPr>
        <w:rPr>
          <w:rFonts w:ascii="Gentona Book" w:hAnsi="Gentona Book"/>
          <w:sz w:val="24"/>
          <w:szCs w:val="24"/>
        </w:rPr>
      </w:pPr>
      <w:r>
        <w:rPr>
          <w:rFonts w:ascii="Gentona Book" w:hAnsi="Gentona Book"/>
          <w:sz w:val="24"/>
          <w:szCs w:val="24"/>
        </w:rPr>
        <w:t xml:space="preserve">This is a priority area for the </w:t>
      </w:r>
      <w:hyperlink r:id="rId13" w:history="1">
        <w:r w:rsidRPr="0074049E">
          <w:rPr>
            <w:rStyle w:val="Hyperlink"/>
            <w:rFonts w:ascii="Gentona Book" w:hAnsi="Gentona Book"/>
            <w:sz w:val="24"/>
            <w:szCs w:val="24"/>
          </w:rPr>
          <w:t>National Postdoctoral Association Advocacy Committee</w:t>
        </w:r>
      </w:hyperlink>
    </w:p>
    <w:p w14:paraId="32FCDF2D" w14:textId="37A4E701" w:rsidR="004520C9" w:rsidRPr="002D766F" w:rsidRDefault="004520C9" w:rsidP="004520C9">
      <w:pPr>
        <w:pStyle w:val="ListParagraph"/>
        <w:numPr>
          <w:ilvl w:val="0"/>
          <w:numId w:val="18"/>
        </w:numPr>
        <w:rPr>
          <w:rFonts w:ascii="Gentona Book" w:hAnsi="Gentona Book"/>
          <w:sz w:val="24"/>
          <w:szCs w:val="24"/>
        </w:rPr>
      </w:pPr>
      <w:r w:rsidRPr="002D766F">
        <w:rPr>
          <w:rFonts w:ascii="Gentona Book" w:hAnsi="Gentona Book"/>
          <w:b/>
          <w:bCs/>
          <w:sz w:val="24"/>
          <w:szCs w:val="24"/>
        </w:rPr>
        <w:t>Postdoc Recruitment</w:t>
      </w:r>
      <w:r w:rsidRPr="002D766F">
        <w:rPr>
          <w:rFonts w:ascii="Gentona Book" w:hAnsi="Gentona Book"/>
          <w:sz w:val="24"/>
          <w:szCs w:val="24"/>
        </w:rPr>
        <w:t>– P</w:t>
      </w:r>
      <w:r w:rsidR="00037E3F">
        <w:rPr>
          <w:rFonts w:ascii="Gentona Book" w:hAnsi="Gentona Book"/>
          <w:sz w:val="24"/>
          <w:szCs w:val="24"/>
        </w:rPr>
        <w:t>I</w:t>
      </w:r>
      <w:r w:rsidRPr="002D766F">
        <w:rPr>
          <w:rFonts w:ascii="Gentona Book" w:hAnsi="Gentona Book"/>
          <w:sz w:val="24"/>
          <w:szCs w:val="24"/>
        </w:rPr>
        <w:t>s at UF and a</w:t>
      </w:r>
      <w:r w:rsidR="007528F0" w:rsidRPr="002D766F">
        <w:rPr>
          <w:rFonts w:ascii="Gentona Book" w:hAnsi="Gentona Book"/>
          <w:sz w:val="24"/>
          <w:szCs w:val="24"/>
        </w:rPr>
        <w:t xml:space="preserve">round the world are having trouble recruiting postdocs. How can we help UF faculty with recruitment issues? </w:t>
      </w:r>
    </w:p>
    <w:p w14:paraId="36A0804C" w14:textId="77777777" w:rsidR="007528F0" w:rsidRPr="002D766F" w:rsidRDefault="007528F0" w:rsidP="007528F0">
      <w:pPr>
        <w:pStyle w:val="ListParagraph"/>
        <w:numPr>
          <w:ilvl w:val="1"/>
          <w:numId w:val="18"/>
        </w:numPr>
        <w:rPr>
          <w:rFonts w:ascii="Gentona Book" w:hAnsi="Gentona Book"/>
          <w:sz w:val="24"/>
          <w:szCs w:val="24"/>
        </w:rPr>
      </w:pPr>
      <w:r w:rsidRPr="002D766F">
        <w:rPr>
          <w:rFonts w:ascii="Gentona Book" w:hAnsi="Gentona Book"/>
          <w:sz w:val="24"/>
          <w:szCs w:val="24"/>
        </w:rPr>
        <w:t>Please read these two recent articles to facilitate discussion at our October meeting</w:t>
      </w:r>
    </w:p>
    <w:p w14:paraId="02BF7E75" w14:textId="77777777" w:rsidR="007528F0" w:rsidRPr="002D766F" w:rsidRDefault="007528F0" w:rsidP="00037E3F">
      <w:pPr>
        <w:pStyle w:val="ListParagraph"/>
        <w:numPr>
          <w:ilvl w:val="2"/>
          <w:numId w:val="18"/>
        </w:numPr>
        <w:rPr>
          <w:rFonts w:ascii="Gentona Book" w:hAnsi="Gentona Book"/>
          <w:sz w:val="24"/>
          <w:szCs w:val="24"/>
        </w:rPr>
      </w:pPr>
      <w:hyperlink r:id="rId14" w:history="1">
        <w:r w:rsidRPr="002D766F">
          <w:rPr>
            <w:rStyle w:val="Hyperlink"/>
            <w:rFonts w:ascii="Gentona Book" w:hAnsi="Gentona Book"/>
            <w:sz w:val="24"/>
            <w:szCs w:val="24"/>
          </w:rPr>
          <w:t>Lab leaders wrestle with paucity of postdocs</w:t>
        </w:r>
      </w:hyperlink>
      <w:r w:rsidRPr="002D766F">
        <w:rPr>
          <w:rFonts w:ascii="Gentona Book" w:hAnsi="Gentona Book"/>
          <w:sz w:val="24"/>
          <w:szCs w:val="24"/>
        </w:rPr>
        <w:t xml:space="preserve"> – Nature Career News, August 202</w:t>
      </w:r>
      <w:r w:rsidRPr="002D766F">
        <w:rPr>
          <w:rFonts w:ascii="Gentona Book" w:hAnsi="Gentona Book"/>
          <w:sz w:val="24"/>
          <w:szCs w:val="24"/>
        </w:rPr>
        <w:t>2</w:t>
      </w:r>
    </w:p>
    <w:p w14:paraId="3F9AD942" w14:textId="5CACCF38" w:rsidR="007528F0" w:rsidRPr="002D766F" w:rsidRDefault="007528F0" w:rsidP="00037E3F">
      <w:pPr>
        <w:pStyle w:val="ListParagraph"/>
        <w:numPr>
          <w:ilvl w:val="2"/>
          <w:numId w:val="18"/>
        </w:numPr>
        <w:rPr>
          <w:rFonts w:ascii="Gentona Book" w:hAnsi="Gentona Book"/>
          <w:sz w:val="24"/>
          <w:szCs w:val="24"/>
        </w:rPr>
      </w:pPr>
      <w:hyperlink r:id="rId15" w:history="1">
        <w:r w:rsidRPr="002D766F">
          <w:rPr>
            <w:rStyle w:val="Hyperlink"/>
            <w:rFonts w:ascii="Gentona Book" w:hAnsi="Gentona Book"/>
            <w:sz w:val="24"/>
            <w:szCs w:val="24"/>
          </w:rPr>
          <w:t>As professors struggle to recruit postdocs, calls for structural change in academia intensify</w:t>
        </w:r>
      </w:hyperlink>
      <w:r w:rsidRPr="002D766F">
        <w:rPr>
          <w:rFonts w:ascii="Gentona Book" w:hAnsi="Gentona Book"/>
          <w:sz w:val="24"/>
          <w:szCs w:val="24"/>
        </w:rPr>
        <w:t xml:space="preserve"> – Science Careers, June 2022</w:t>
      </w:r>
    </w:p>
    <w:p w14:paraId="0347D3C9" w14:textId="2B17695E" w:rsidR="00CE4B10" w:rsidRDefault="00A60661" w:rsidP="00501D04">
      <w:pPr>
        <w:pStyle w:val="ListParagraph"/>
        <w:numPr>
          <w:ilvl w:val="1"/>
          <w:numId w:val="18"/>
        </w:numPr>
        <w:rPr>
          <w:rFonts w:ascii="Gentona Book" w:hAnsi="Gentona Book"/>
          <w:sz w:val="24"/>
          <w:szCs w:val="24"/>
        </w:rPr>
      </w:pPr>
      <w:r w:rsidRPr="002D766F">
        <w:rPr>
          <w:rFonts w:ascii="Gentona Book" w:hAnsi="Gentona Book"/>
          <w:sz w:val="24"/>
          <w:szCs w:val="24"/>
        </w:rPr>
        <w:t>Example Postdoc Recruitment Event</w:t>
      </w:r>
      <w:r w:rsidR="002D766F">
        <w:rPr>
          <w:rFonts w:ascii="Gentona Book" w:hAnsi="Gentona Book"/>
          <w:sz w:val="24"/>
          <w:szCs w:val="24"/>
        </w:rPr>
        <w:t xml:space="preserve">: </w:t>
      </w:r>
      <w:hyperlink r:id="rId16" w:history="1">
        <w:r w:rsidR="002D766F" w:rsidRPr="002D766F">
          <w:rPr>
            <w:rStyle w:val="Hyperlink"/>
            <w:rFonts w:ascii="Gentona Book" w:hAnsi="Gentona Book"/>
            <w:sz w:val="24"/>
            <w:szCs w:val="24"/>
          </w:rPr>
          <w:t>Chicagoland Postdoc Recruitment Initiative</w:t>
        </w:r>
      </w:hyperlink>
    </w:p>
    <w:p w14:paraId="24E9E13C" w14:textId="77777777" w:rsidR="002D766F" w:rsidRDefault="002D766F" w:rsidP="002D766F">
      <w:pPr>
        <w:rPr>
          <w:rFonts w:ascii="Gentona Book" w:hAnsi="Gentona Book"/>
          <w:sz w:val="24"/>
          <w:szCs w:val="24"/>
        </w:rPr>
      </w:pPr>
    </w:p>
    <w:p w14:paraId="3C31F6DE" w14:textId="04900A5A" w:rsidR="002D766F" w:rsidRPr="002D766F" w:rsidRDefault="002D766F" w:rsidP="002D766F">
      <w:pPr>
        <w:rPr>
          <w:rFonts w:ascii="Gentona Book" w:hAnsi="Gentona Book"/>
          <w:sz w:val="24"/>
          <w:szCs w:val="24"/>
        </w:rPr>
      </w:pPr>
      <w:r>
        <w:rPr>
          <w:rFonts w:ascii="Gentona Book" w:hAnsi="Gentona Book"/>
          <w:sz w:val="24"/>
          <w:szCs w:val="24"/>
        </w:rPr>
        <w:t xml:space="preserve">These three areas are clearly linked. We will use our October meeting time to discuss actionable ways to move forward in these areas. Please review the linked materials prior to our Oct. meeting. </w:t>
      </w:r>
    </w:p>
    <w:sectPr w:rsidR="002D766F" w:rsidRPr="002D766F" w:rsidSect="00A00F3B">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22E0" w14:textId="77777777" w:rsidR="00185DBC" w:rsidRDefault="00185DBC" w:rsidP="00E7302A">
      <w:pPr>
        <w:spacing w:after="0" w:line="240" w:lineRule="auto"/>
      </w:pPr>
      <w:r>
        <w:separator/>
      </w:r>
    </w:p>
  </w:endnote>
  <w:endnote w:type="continuationSeparator" w:id="0">
    <w:p w14:paraId="26AA5B47" w14:textId="77777777" w:rsidR="00185DBC" w:rsidRDefault="00185DBC" w:rsidP="00E7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ona Book">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EBC7" w14:textId="77777777" w:rsidR="00185DBC" w:rsidRDefault="00185DBC" w:rsidP="00E7302A">
      <w:pPr>
        <w:spacing w:after="0" w:line="240" w:lineRule="auto"/>
      </w:pPr>
      <w:r>
        <w:separator/>
      </w:r>
    </w:p>
  </w:footnote>
  <w:footnote w:type="continuationSeparator" w:id="0">
    <w:p w14:paraId="487E3F11" w14:textId="77777777" w:rsidR="00185DBC" w:rsidRDefault="00185DBC" w:rsidP="00E73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196F" w14:textId="77777777" w:rsidR="00E7302A" w:rsidRDefault="00E7302A" w:rsidP="00E7302A">
    <w:pPr>
      <w:pStyle w:val="Header"/>
      <w:jc w:val="center"/>
    </w:pPr>
    <w:r>
      <w:rPr>
        <w:noProof/>
      </w:rPr>
      <w:drawing>
        <wp:inline distT="0" distB="0" distL="0" distR="0" wp14:anchorId="0D60F2CC" wp14:editId="5B4F4503">
          <wp:extent cx="3051054" cy="484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A_UF_Logo_bluefo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1054" cy="484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A4C"/>
    <w:multiLevelType w:val="hybridMultilevel"/>
    <w:tmpl w:val="689A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C03"/>
    <w:multiLevelType w:val="hybridMultilevel"/>
    <w:tmpl w:val="7CD0D9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66844"/>
    <w:multiLevelType w:val="hybridMultilevel"/>
    <w:tmpl w:val="E8CEA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6757B"/>
    <w:multiLevelType w:val="hybridMultilevel"/>
    <w:tmpl w:val="4092A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222532"/>
    <w:multiLevelType w:val="hybridMultilevel"/>
    <w:tmpl w:val="BFC8D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2649D"/>
    <w:multiLevelType w:val="multilevel"/>
    <w:tmpl w:val="38324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12F1F"/>
    <w:multiLevelType w:val="hybridMultilevel"/>
    <w:tmpl w:val="7266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565B2"/>
    <w:multiLevelType w:val="hybridMultilevel"/>
    <w:tmpl w:val="3182A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A47FB"/>
    <w:multiLevelType w:val="hybridMultilevel"/>
    <w:tmpl w:val="723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139DD"/>
    <w:multiLevelType w:val="hybridMultilevel"/>
    <w:tmpl w:val="0886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F7AD6"/>
    <w:multiLevelType w:val="hybridMultilevel"/>
    <w:tmpl w:val="7CD0D9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17CC0"/>
    <w:multiLevelType w:val="hybridMultilevel"/>
    <w:tmpl w:val="2F6A3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98210B"/>
    <w:multiLevelType w:val="hybridMultilevel"/>
    <w:tmpl w:val="CE98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533C1"/>
    <w:multiLevelType w:val="hybridMultilevel"/>
    <w:tmpl w:val="7C76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E0E0C"/>
    <w:multiLevelType w:val="hybridMultilevel"/>
    <w:tmpl w:val="0B2A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A60D9"/>
    <w:multiLevelType w:val="hybridMultilevel"/>
    <w:tmpl w:val="5C78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F6C57"/>
    <w:multiLevelType w:val="hybridMultilevel"/>
    <w:tmpl w:val="3F063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B77D7"/>
    <w:multiLevelType w:val="hybridMultilevel"/>
    <w:tmpl w:val="4A72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508C6"/>
    <w:multiLevelType w:val="hybridMultilevel"/>
    <w:tmpl w:val="849600E6"/>
    <w:lvl w:ilvl="0" w:tplc="FC200E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667D2"/>
    <w:multiLevelType w:val="hybridMultilevel"/>
    <w:tmpl w:val="C05CF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C7F79"/>
    <w:multiLevelType w:val="hybridMultilevel"/>
    <w:tmpl w:val="E5B611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49190">
    <w:abstractNumId w:val="17"/>
  </w:num>
  <w:num w:numId="2" w16cid:durableId="1330714065">
    <w:abstractNumId w:val="0"/>
  </w:num>
  <w:num w:numId="3" w16cid:durableId="922952257">
    <w:abstractNumId w:val="13"/>
  </w:num>
  <w:num w:numId="4" w16cid:durableId="1093359874">
    <w:abstractNumId w:val="6"/>
  </w:num>
  <w:num w:numId="5" w16cid:durableId="1644120878">
    <w:abstractNumId w:val="20"/>
  </w:num>
  <w:num w:numId="6" w16cid:durableId="1758360738">
    <w:abstractNumId w:val="8"/>
  </w:num>
  <w:num w:numId="7" w16cid:durableId="1645549352">
    <w:abstractNumId w:val="10"/>
  </w:num>
  <w:num w:numId="8" w16cid:durableId="1962225304">
    <w:abstractNumId w:val="19"/>
  </w:num>
  <w:num w:numId="9" w16cid:durableId="1641378285">
    <w:abstractNumId w:val="12"/>
  </w:num>
  <w:num w:numId="10" w16cid:durableId="49039487">
    <w:abstractNumId w:val="5"/>
  </w:num>
  <w:num w:numId="11" w16cid:durableId="1850951144">
    <w:abstractNumId w:val="1"/>
  </w:num>
  <w:num w:numId="12" w16cid:durableId="1922834488">
    <w:abstractNumId w:val="18"/>
  </w:num>
  <w:num w:numId="13" w16cid:durableId="439254856">
    <w:abstractNumId w:val="3"/>
  </w:num>
  <w:num w:numId="14" w16cid:durableId="1479767361">
    <w:abstractNumId w:val="16"/>
  </w:num>
  <w:num w:numId="15" w16cid:durableId="703359987">
    <w:abstractNumId w:val="15"/>
  </w:num>
  <w:num w:numId="16" w16cid:durableId="31926511">
    <w:abstractNumId w:val="2"/>
  </w:num>
  <w:num w:numId="17" w16cid:durableId="2075591150">
    <w:abstractNumId w:val="7"/>
  </w:num>
  <w:num w:numId="18" w16cid:durableId="1860466304">
    <w:abstractNumId w:val="11"/>
  </w:num>
  <w:num w:numId="19" w16cid:durableId="1969698463">
    <w:abstractNumId w:val="9"/>
  </w:num>
  <w:num w:numId="20" w16cid:durableId="72168762">
    <w:abstractNumId w:val="4"/>
  </w:num>
  <w:num w:numId="21" w16cid:durableId="1225525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02A"/>
    <w:rsid w:val="000240A5"/>
    <w:rsid w:val="00037E3F"/>
    <w:rsid w:val="00047D0F"/>
    <w:rsid w:val="00086452"/>
    <w:rsid w:val="00086817"/>
    <w:rsid w:val="000A29CF"/>
    <w:rsid w:val="000C4A40"/>
    <w:rsid w:val="000D6992"/>
    <w:rsid w:val="000E3FAE"/>
    <w:rsid w:val="001003FC"/>
    <w:rsid w:val="00101FD9"/>
    <w:rsid w:val="00113463"/>
    <w:rsid w:val="00121ACB"/>
    <w:rsid w:val="00141B0C"/>
    <w:rsid w:val="00146F44"/>
    <w:rsid w:val="0017203B"/>
    <w:rsid w:val="00172124"/>
    <w:rsid w:val="00175B89"/>
    <w:rsid w:val="00185DBC"/>
    <w:rsid w:val="00197D69"/>
    <w:rsid w:val="001C69DC"/>
    <w:rsid w:val="001D29E8"/>
    <w:rsid w:val="002024C8"/>
    <w:rsid w:val="00226647"/>
    <w:rsid w:val="00257645"/>
    <w:rsid w:val="002910D3"/>
    <w:rsid w:val="002948F7"/>
    <w:rsid w:val="00295C28"/>
    <w:rsid w:val="002B012D"/>
    <w:rsid w:val="002B0DE8"/>
    <w:rsid w:val="002C77D8"/>
    <w:rsid w:val="002D766F"/>
    <w:rsid w:val="002D78AD"/>
    <w:rsid w:val="002E7F39"/>
    <w:rsid w:val="002F01E1"/>
    <w:rsid w:val="002F2946"/>
    <w:rsid w:val="00301E79"/>
    <w:rsid w:val="003119E8"/>
    <w:rsid w:val="003200E5"/>
    <w:rsid w:val="003204C4"/>
    <w:rsid w:val="00330DD9"/>
    <w:rsid w:val="00335ECF"/>
    <w:rsid w:val="00351088"/>
    <w:rsid w:val="00352932"/>
    <w:rsid w:val="00356B1F"/>
    <w:rsid w:val="003719D8"/>
    <w:rsid w:val="00374C18"/>
    <w:rsid w:val="00383DA8"/>
    <w:rsid w:val="00393245"/>
    <w:rsid w:val="003934F4"/>
    <w:rsid w:val="003A2B14"/>
    <w:rsid w:val="003A3F7B"/>
    <w:rsid w:val="003B7114"/>
    <w:rsid w:val="0040356F"/>
    <w:rsid w:val="00407F24"/>
    <w:rsid w:val="00435FF7"/>
    <w:rsid w:val="004520C9"/>
    <w:rsid w:val="00456E09"/>
    <w:rsid w:val="004629C0"/>
    <w:rsid w:val="0046346E"/>
    <w:rsid w:val="004654E2"/>
    <w:rsid w:val="00466DA6"/>
    <w:rsid w:val="0047706A"/>
    <w:rsid w:val="00483AE8"/>
    <w:rsid w:val="0048582B"/>
    <w:rsid w:val="004965A6"/>
    <w:rsid w:val="00497308"/>
    <w:rsid w:val="004C13DB"/>
    <w:rsid w:val="004C6101"/>
    <w:rsid w:val="004D763C"/>
    <w:rsid w:val="00501D04"/>
    <w:rsid w:val="00550D72"/>
    <w:rsid w:val="0056295F"/>
    <w:rsid w:val="005659E6"/>
    <w:rsid w:val="00566808"/>
    <w:rsid w:val="00572FC8"/>
    <w:rsid w:val="005A3564"/>
    <w:rsid w:val="005B1D96"/>
    <w:rsid w:val="005B2E26"/>
    <w:rsid w:val="005B348B"/>
    <w:rsid w:val="005B6EF2"/>
    <w:rsid w:val="005D4417"/>
    <w:rsid w:val="005E0656"/>
    <w:rsid w:val="005E721B"/>
    <w:rsid w:val="005F0519"/>
    <w:rsid w:val="005F1F93"/>
    <w:rsid w:val="00613B09"/>
    <w:rsid w:val="00617F12"/>
    <w:rsid w:val="00622DF4"/>
    <w:rsid w:val="0063588E"/>
    <w:rsid w:val="00641F73"/>
    <w:rsid w:val="00657693"/>
    <w:rsid w:val="00670B8F"/>
    <w:rsid w:val="00682ADF"/>
    <w:rsid w:val="006921D2"/>
    <w:rsid w:val="006B0799"/>
    <w:rsid w:val="006B6DCF"/>
    <w:rsid w:val="006E4DF8"/>
    <w:rsid w:val="006F5493"/>
    <w:rsid w:val="00712256"/>
    <w:rsid w:val="00721CD1"/>
    <w:rsid w:val="00723E3B"/>
    <w:rsid w:val="0074049E"/>
    <w:rsid w:val="007425C3"/>
    <w:rsid w:val="00745052"/>
    <w:rsid w:val="00746884"/>
    <w:rsid w:val="007528F0"/>
    <w:rsid w:val="00754E99"/>
    <w:rsid w:val="00756444"/>
    <w:rsid w:val="007633FF"/>
    <w:rsid w:val="00764771"/>
    <w:rsid w:val="00776944"/>
    <w:rsid w:val="00795834"/>
    <w:rsid w:val="007B1084"/>
    <w:rsid w:val="007B5E67"/>
    <w:rsid w:val="007D2399"/>
    <w:rsid w:val="007F3126"/>
    <w:rsid w:val="0083132D"/>
    <w:rsid w:val="008526D8"/>
    <w:rsid w:val="0086023B"/>
    <w:rsid w:val="0086061F"/>
    <w:rsid w:val="0087546C"/>
    <w:rsid w:val="00877AF7"/>
    <w:rsid w:val="00880421"/>
    <w:rsid w:val="008B267E"/>
    <w:rsid w:val="008C0D71"/>
    <w:rsid w:val="008F29A9"/>
    <w:rsid w:val="009165E2"/>
    <w:rsid w:val="009205A9"/>
    <w:rsid w:val="009330EC"/>
    <w:rsid w:val="009424F6"/>
    <w:rsid w:val="00947271"/>
    <w:rsid w:val="00984AA6"/>
    <w:rsid w:val="00992742"/>
    <w:rsid w:val="009A3C65"/>
    <w:rsid w:val="009B6E45"/>
    <w:rsid w:val="009D691C"/>
    <w:rsid w:val="009D6A41"/>
    <w:rsid w:val="009F3F1C"/>
    <w:rsid w:val="00A00F3B"/>
    <w:rsid w:val="00A12FE4"/>
    <w:rsid w:val="00A15801"/>
    <w:rsid w:val="00A17CED"/>
    <w:rsid w:val="00A27F9B"/>
    <w:rsid w:val="00A52532"/>
    <w:rsid w:val="00A52D0C"/>
    <w:rsid w:val="00A54EFC"/>
    <w:rsid w:val="00A60661"/>
    <w:rsid w:val="00A62B90"/>
    <w:rsid w:val="00A706B6"/>
    <w:rsid w:val="00A752CF"/>
    <w:rsid w:val="00A86CFE"/>
    <w:rsid w:val="00AA5E23"/>
    <w:rsid w:val="00AB6D4F"/>
    <w:rsid w:val="00AC24E3"/>
    <w:rsid w:val="00AD05B8"/>
    <w:rsid w:val="00AF22CC"/>
    <w:rsid w:val="00B1502B"/>
    <w:rsid w:val="00B44EA4"/>
    <w:rsid w:val="00B65403"/>
    <w:rsid w:val="00B66314"/>
    <w:rsid w:val="00B671C3"/>
    <w:rsid w:val="00B7081A"/>
    <w:rsid w:val="00B74084"/>
    <w:rsid w:val="00B7778F"/>
    <w:rsid w:val="00B818FB"/>
    <w:rsid w:val="00B849B4"/>
    <w:rsid w:val="00B85360"/>
    <w:rsid w:val="00B954F4"/>
    <w:rsid w:val="00BB58F2"/>
    <w:rsid w:val="00BC0C41"/>
    <w:rsid w:val="00BF3A90"/>
    <w:rsid w:val="00BF4058"/>
    <w:rsid w:val="00BF5367"/>
    <w:rsid w:val="00C4204D"/>
    <w:rsid w:val="00C42BA0"/>
    <w:rsid w:val="00C431BA"/>
    <w:rsid w:val="00C70843"/>
    <w:rsid w:val="00C943D6"/>
    <w:rsid w:val="00CA3099"/>
    <w:rsid w:val="00CB47DC"/>
    <w:rsid w:val="00CD2109"/>
    <w:rsid w:val="00CE4B10"/>
    <w:rsid w:val="00CF2E2B"/>
    <w:rsid w:val="00CF2F57"/>
    <w:rsid w:val="00D06DF0"/>
    <w:rsid w:val="00D170E3"/>
    <w:rsid w:val="00D752A9"/>
    <w:rsid w:val="00D76FEA"/>
    <w:rsid w:val="00D86769"/>
    <w:rsid w:val="00D954E5"/>
    <w:rsid w:val="00DA1548"/>
    <w:rsid w:val="00DA25F6"/>
    <w:rsid w:val="00DB017E"/>
    <w:rsid w:val="00DD39C8"/>
    <w:rsid w:val="00DF1770"/>
    <w:rsid w:val="00DF282E"/>
    <w:rsid w:val="00DF728B"/>
    <w:rsid w:val="00E00AE1"/>
    <w:rsid w:val="00E06BC9"/>
    <w:rsid w:val="00E16C21"/>
    <w:rsid w:val="00E23093"/>
    <w:rsid w:val="00E245DE"/>
    <w:rsid w:val="00E25ED5"/>
    <w:rsid w:val="00E317C8"/>
    <w:rsid w:val="00E468DE"/>
    <w:rsid w:val="00E7302A"/>
    <w:rsid w:val="00E85765"/>
    <w:rsid w:val="00E91057"/>
    <w:rsid w:val="00EB5C63"/>
    <w:rsid w:val="00EC61F3"/>
    <w:rsid w:val="00ED0F76"/>
    <w:rsid w:val="00EF5511"/>
    <w:rsid w:val="00F21A8D"/>
    <w:rsid w:val="00F43A93"/>
    <w:rsid w:val="00F5279C"/>
    <w:rsid w:val="00F61CE5"/>
    <w:rsid w:val="00F71C3E"/>
    <w:rsid w:val="00F8349D"/>
    <w:rsid w:val="00F85235"/>
    <w:rsid w:val="00FA2562"/>
    <w:rsid w:val="00FA332E"/>
    <w:rsid w:val="00FF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F461"/>
  <w15:chartTrackingRefBased/>
  <w15:docId w15:val="{8552A576-1D02-4AAD-A734-6E87AC6E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0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97D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D39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2A"/>
  </w:style>
  <w:style w:type="paragraph" w:styleId="Footer">
    <w:name w:val="footer"/>
    <w:basedOn w:val="Normal"/>
    <w:link w:val="FooterChar"/>
    <w:uiPriority w:val="99"/>
    <w:unhideWhenUsed/>
    <w:rsid w:val="00E73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2A"/>
  </w:style>
  <w:style w:type="character" w:styleId="Hyperlink">
    <w:name w:val="Hyperlink"/>
    <w:basedOn w:val="DefaultParagraphFont"/>
    <w:uiPriority w:val="99"/>
    <w:unhideWhenUsed/>
    <w:rsid w:val="007F3126"/>
    <w:rPr>
      <w:color w:val="0563C1" w:themeColor="hyperlink"/>
      <w:u w:val="single"/>
    </w:rPr>
  </w:style>
  <w:style w:type="paragraph" w:styleId="ListParagraph">
    <w:name w:val="List Paragraph"/>
    <w:basedOn w:val="Normal"/>
    <w:uiPriority w:val="34"/>
    <w:qFormat/>
    <w:rsid w:val="00BF5367"/>
    <w:pPr>
      <w:ind w:left="720"/>
      <w:contextualSpacing/>
    </w:pPr>
  </w:style>
  <w:style w:type="character" w:styleId="FollowedHyperlink">
    <w:name w:val="FollowedHyperlink"/>
    <w:basedOn w:val="DefaultParagraphFont"/>
    <w:uiPriority w:val="99"/>
    <w:semiHidden/>
    <w:unhideWhenUsed/>
    <w:rsid w:val="00301E79"/>
    <w:rPr>
      <w:color w:val="954F72" w:themeColor="followedHyperlink"/>
      <w:u w:val="single"/>
    </w:rPr>
  </w:style>
  <w:style w:type="character" w:styleId="CommentReference">
    <w:name w:val="annotation reference"/>
    <w:basedOn w:val="DefaultParagraphFont"/>
    <w:uiPriority w:val="99"/>
    <w:semiHidden/>
    <w:unhideWhenUsed/>
    <w:rsid w:val="00795834"/>
    <w:rPr>
      <w:sz w:val="16"/>
      <w:szCs w:val="16"/>
    </w:rPr>
  </w:style>
  <w:style w:type="paragraph" w:styleId="CommentText">
    <w:name w:val="annotation text"/>
    <w:basedOn w:val="Normal"/>
    <w:link w:val="CommentTextChar"/>
    <w:uiPriority w:val="99"/>
    <w:semiHidden/>
    <w:unhideWhenUsed/>
    <w:rsid w:val="00795834"/>
    <w:pPr>
      <w:spacing w:line="240" w:lineRule="auto"/>
    </w:pPr>
    <w:rPr>
      <w:sz w:val="20"/>
      <w:szCs w:val="20"/>
    </w:rPr>
  </w:style>
  <w:style w:type="character" w:customStyle="1" w:styleId="CommentTextChar">
    <w:name w:val="Comment Text Char"/>
    <w:basedOn w:val="DefaultParagraphFont"/>
    <w:link w:val="CommentText"/>
    <w:uiPriority w:val="99"/>
    <w:semiHidden/>
    <w:rsid w:val="00795834"/>
    <w:rPr>
      <w:sz w:val="20"/>
      <w:szCs w:val="20"/>
    </w:rPr>
  </w:style>
  <w:style w:type="paragraph" w:styleId="CommentSubject">
    <w:name w:val="annotation subject"/>
    <w:basedOn w:val="CommentText"/>
    <w:next w:val="CommentText"/>
    <w:link w:val="CommentSubjectChar"/>
    <w:uiPriority w:val="99"/>
    <w:semiHidden/>
    <w:unhideWhenUsed/>
    <w:rsid w:val="00795834"/>
    <w:rPr>
      <w:b/>
      <w:bCs/>
    </w:rPr>
  </w:style>
  <w:style w:type="character" w:customStyle="1" w:styleId="CommentSubjectChar">
    <w:name w:val="Comment Subject Char"/>
    <w:basedOn w:val="CommentTextChar"/>
    <w:link w:val="CommentSubject"/>
    <w:uiPriority w:val="99"/>
    <w:semiHidden/>
    <w:rsid w:val="00795834"/>
    <w:rPr>
      <w:b/>
      <w:bCs/>
      <w:sz w:val="20"/>
      <w:szCs w:val="20"/>
    </w:rPr>
  </w:style>
  <w:style w:type="paragraph" w:styleId="BalloonText">
    <w:name w:val="Balloon Text"/>
    <w:basedOn w:val="Normal"/>
    <w:link w:val="BalloonTextChar"/>
    <w:uiPriority w:val="99"/>
    <w:semiHidden/>
    <w:unhideWhenUsed/>
    <w:rsid w:val="00795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834"/>
    <w:rPr>
      <w:rFonts w:ascii="Segoe UI" w:hAnsi="Segoe UI" w:cs="Segoe UI"/>
      <w:sz w:val="18"/>
      <w:szCs w:val="18"/>
    </w:rPr>
  </w:style>
  <w:style w:type="paragraph" w:styleId="PlainText">
    <w:name w:val="Plain Text"/>
    <w:basedOn w:val="Normal"/>
    <w:link w:val="PlainTextChar"/>
    <w:uiPriority w:val="99"/>
    <w:semiHidden/>
    <w:unhideWhenUsed/>
    <w:rsid w:val="00E00AE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00AE1"/>
    <w:rPr>
      <w:rFonts w:ascii="Calibri" w:hAnsi="Calibri"/>
      <w:szCs w:val="21"/>
    </w:rPr>
  </w:style>
  <w:style w:type="character" w:styleId="Emphasis">
    <w:name w:val="Emphasis"/>
    <w:basedOn w:val="DefaultParagraphFont"/>
    <w:uiPriority w:val="20"/>
    <w:qFormat/>
    <w:rsid w:val="00226647"/>
    <w:rPr>
      <w:i/>
      <w:iCs/>
    </w:rPr>
  </w:style>
  <w:style w:type="character" w:customStyle="1" w:styleId="normaltextrun">
    <w:name w:val="normaltextrun"/>
    <w:basedOn w:val="DefaultParagraphFont"/>
    <w:rsid w:val="0046346E"/>
  </w:style>
  <w:style w:type="paragraph" w:customStyle="1" w:styleId="paragraph">
    <w:name w:val="paragraph"/>
    <w:basedOn w:val="Normal"/>
    <w:rsid w:val="00EB5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97D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2F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D39C8"/>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D39C8"/>
    <w:rPr>
      <w:b/>
      <w:bCs/>
    </w:rPr>
  </w:style>
  <w:style w:type="character" w:styleId="UnresolvedMention">
    <w:name w:val="Unresolved Mention"/>
    <w:basedOn w:val="DefaultParagraphFont"/>
    <w:uiPriority w:val="99"/>
    <w:semiHidden/>
    <w:unhideWhenUsed/>
    <w:rsid w:val="00B7081A"/>
    <w:rPr>
      <w:color w:val="605E5C"/>
      <w:shd w:val="clear" w:color="auto" w:fill="E1DFDD"/>
    </w:rPr>
  </w:style>
  <w:style w:type="character" w:customStyle="1" w:styleId="Heading1Char">
    <w:name w:val="Heading 1 Char"/>
    <w:basedOn w:val="DefaultParagraphFont"/>
    <w:link w:val="Heading1"/>
    <w:uiPriority w:val="9"/>
    <w:rsid w:val="004520C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2138">
      <w:bodyDiv w:val="1"/>
      <w:marLeft w:val="0"/>
      <w:marRight w:val="0"/>
      <w:marTop w:val="0"/>
      <w:marBottom w:val="0"/>
      <w:divBdr>
        <w:top w:val="none" w:sz="0" w:space="0" w:color="auto"/>
        <w:left w:val="none" w:sz="0" w:space="0" w:color="auto"/>
        <w:bottom w:val="none" w:sz="0" w:space="0" w:color="auto"/>
        <w:right w:val="none" w:sz="0" w:space="0" w:color="auto"/>
      </w:divBdr>
    </w:div>
    <w:div w:id="418915340">
      <w:bodyDiv w:val="1"/>
      <w:marLeft w:val="0"/>
      <w:marRight w:val="0"/>
      <w:marTop w:val="0"/>
      <w:marBottom w:val="0"/>
      <w:divBdr>
        <w:top w:val="none" w:sz="0" w:space="0" w:color="auto"/>
        <w:left w:val="none" w:sz="0" w:space="0" w:color="auto"/>
        <w:bottom w:val="none" w:sz="0" w:space="0" w:color="auto"/>
        <w:right w:val="none" w:sz="0" w:space="0" w:color="auto"/>
      </w:divBdr>
    </w:div>
    <w:div w:id="573509590">
      <w:bodyDiv w:val="1"/>
      <w:marLeft w:val="0"/>
      <w:marRight w:val="0"/>
      <w:marTop w:val="0"/>
      <w:marBottom w:val="0"/>
      <w:divBdr>
        <w:top w:val="none" w:sz="0" w:space="0" w:color="auto"/>
        <w:left w:val="none" w:sz="0" w:space="0" w:color="auto"/>
        <w:bottom w:val="none" w:sz="0" w:space="0" w:color="auto"/>
        <w:right w:val="none" w:sz="0" w:space="0" w:color="auto"/>
      </w:divBdr>
      <w:divsChild>
        <w:div w:id="1289967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6492785">
      <w:bodyDiv w:val="1"/>
      <w:marLeft w:val="0"/>
      <w:marRight w:val="0"/>
      <w:marTop w:val="0"/>
      <w:marBottom w:val="0"/>
      <w:divBdr>
        <w:top w:val="none" w:sz="0" w:space="0" w:color="auto"/>
        <w:left w:val="none" w:sz="0" w:space="0" w:color="auto"/>
        <w:bottom w:val="none" w:sz="0" w:space="0" w:color="auto"/>
        <w:right w:val="none" w:sz="0" w:space="0" w:color="auto"/>
      </w:divBdr>
    </w:div>
    <w:div w:id="722370556">
      <w:bodyDiv w:val="1"/>
      <w:marLeft w:val="0"/>
      <w:marRight w:val="0"/>
      <w:marTop w:val="0"/>
      <w:marBottom w:val="0"/>
      <w:divBdr>
        <w:top w:val="none" w:sz="0" w:space="0" w:color="auto"/>
        <w:left w:val="none" w:sz="0" w:space="0" w:color="auto"/>
        <w:bottom w:val="none" w:sz="0" w:space="0" w:color="auto"/>
        <w:right w:val="none" w:sz="0" w:space="0" w:color="auto"/>
      </w:divBdr>
    </w:div>
    <w:div w:id="1021661219">
      <w:bodyDiv w:val="1"/>
      <w:marLeft w:val="0"/>
      <w:marRight w:val="0"/>
      <w:marTop w:val="0"/>
      <w:marBottom w:val="0"/>
      <w:divBdr>
        <w:top w:val="none" w:sz="0" w:space="0" w:color="auto"/>
        <w:left w:val="none" w:sz="0" w:space="0" w:color="auto"/>
        <w:bottom w:val="none" w:sz="0" w:space="0" w:color="auto"/>
        <w:right w:val="none" w:sz="0" w:space="0" w:color="auto"/>
      </w:divBdr>
    </w:div>
    <w:div w:id="1146706945">
      <w:bodyDiv w:val="1"/>
      <w:marLeft w:val="0"/>
      <w:marRight w:val="0"/>
      <w:marTop w:val="0"/>
      <w:marBottom w:val="0"/>
      <w:divBdr>
        <w:top w:val="none" w:sz="0" w:space="0" w:color="auto"/>
        <w:left w:val="none" w:sz="0" w:space="0" w:color="auto"/>
        <w:bottom w:val="none" w:sz="0" w:space="0" w:color="auto"/>
        <w:right w:val="none" w:sz="0" w:space="0" w:color="auto"/>
      </w:divBdr>
    </w:div>
    <w:div w:id="1180513326">
      <w:bodyDiv w:val="1"/>
      <w:marLeft w:val="0"/>
      <w:marRight w:val="0"/>
      <w:marTop w:val="0"/>
      <w:marBottom w:val="0"/>
      <w:divBdr>
        <w:top w:val="none" w:sz="0" w:space="0" w:color="auto"/>
        <w:left w:val="none" w:sz="0" w:space="0" w:color="auto"/>
        <w:bottom w:val="none" w:sz="0" w:space="0" w:color="auto"/>
        <w:right w:val="none" w:sz="0" w:space="0" w:color="auto"/>
      </w:divBdr>
      <w:divsChild>
        <w:div w:id="1387605390">
          <w:marLeft w:val="0"/>
          <w:marRight w:val="0"/>
          <w:marTop w:val="0"/>
          <w:marBottom w:val="0"/>
          <w:divBdr>
            <w:top w:val="none" w:sz="0" w:space="0" w:color="auto"/>
            <w:left w:val="none" w:sz="0" w:space="0" w:color="auto"/>
            <w:bottom w:val="none" w:sz="0" w:space="0" w:color="auto"/>
            <w:right w:val="none" w:sz="0" w:space="0" w:color="auto"/>
          </w:divBdr>
          <w:divsChild>
            <w:div w:id="17714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5307">
      <w:bodyDiv w:val="1"/>
      <w:marLeft w:val="0"/>
      <w:marRight w:val="0"/>
      <w:marTop w:val="0"/>
      <w:marBottom w:val="0"/>
      <w:divBdr>
        <w:top w:val="none" w:sz="0" w:space="0" w:color="auto"/>
        <w:left w:val="none" w:sz="0" w:space="0" w:color="auto"/>
        <w:bottom w:val="none" w:sz="0" w:space="0" w:color="auto"/>
        <w:right w:val="none" w:sz="0" w:space="0" w:color="auto"/>
      </w:divBdr>
    </w:div>
    <w:div w:id="1311713226">
      <w:bodyDiv w:val="1"/>
      <w:marLeft w:val="0"/>
      <w:marRight w:val="0"/>
      <w:marTop w:val="0"/>
      <w:marBottom w:val="0"/>
      <w:divBdr>
        <w:top w:val="none" w:sz="0" w:space="0" w:color="auto"/>
        <w:left w:val="none" w:sz="0" w:space="0" w:color="auto"/>
        <w:bottom w:val="none" w:sz="0" w:space="0" w:color="auto"/>
        <w:right w:val="none" w:sz="0" w:space="0" w:color="auto"/>
      </w:divBdr>
    </w:div>
    <w:div w:id="1749114893">
      <w:bodyDiv w:val="1"/>
      <w:marLeft w:val="0"/>
      <w:marRight w:val="0"/>
      <w:marTop w:val="0"/>
      <w:marBottom w:val="0"/>
      <w:divBdr>
        <w:top w:val="none" w:sz="0" w:space="0" w:color="auto"/>
        <w:left w:val="none" w:sz="0" w:space="0" w:color="auto"/>
        <w:bottom w:val="none" w:sz="0" w:space="0" w:color="auto"/>
        <w:right w:val="none" w:sz="0" w:space="0" w:color="auto"/>
      </w:divBdr>
    </w:div>
    <w:div w:id="1945990455">
      <w:bodyDiv w:val="1"/>
      <w:marLeft w:val="0"/>
      <w:marRight w:val="0"/>
      <w:marTop w:val="0"/>
      <w:marBottom w:val="0"/>
      <w:divBdr>
        <w:top w:val="none" w:sz="0" w:space="0" w:color="auto"/>
        <w:left w:val="none" w:sz="0" w:space="0" w:color="auto"/>
        <w:bottom w:val="none" w:sz="0" w:space="0" w:color="auto"/>
        <w:right w:val="none" w:sz="0" w:space="0" w:color="auto"/>
      </w:divBdr>
      <w:divsChild>
        <w:div w:id="1036082209">
          <w:marLeft w:val="0"/>
          <w:marRight w:val="0"/>
          <w:marTop w:val="0"/>
          <w:marBottom w:val="0"/>
          <w:divBdr>
            <w:top w:val="none" w:sz="0" w:space="0" w:color="auto"/>
            <w:left w:val="none" w:sz="0" w:space="0" w:color="auto"/>
            <w:bottom w:val="none" w:sz="0" w:space="0" w:color="auto"/>
            <w:right w:val="none" w:sz="0" w:space="0" w:color="auto"/>
          </w:divBdr>
        </w:div>
        <w:div w:id="38556979">
          <w:marLeft w:val="0"/>
          <w:marRight w:val="0"/>
          <w:marTop w:val="0"/>
          <w:marBottom w:val="0"/>
          <w:divBdr>
            <w:top w:val="none" w:sz="0" w:space="0" w:color="auto"/>
            <w:left w:val="none" w:sz="0" w:space="0" w:color="auto"/>
            <w:bottom w:val="none" w:sz="0" w:space="0" w:color="auto"/>
            <w:right w:val="none" w:sz="0" w:space="0" w:color="auto"/>
          </w:divBdr>
        </w:div>
        <w:div w:id="848953721">
          <w:marLeft w:val="0"/>
          <w:marRight w:val="0"/>
          <w:marTop w:val="0"/>
          <w:marBottom w:val="0"/>
          <w:divBdr>
            <w:top w:val="none" w:sz="0" w:space="0" w:color="auto"/>
            <w:left w:val="none" w:sz="0" w:space="0" w:color="auto"/>
            <w:bottom w:val="none" w:sz="0" w:space="0" w:color="auto"/>
            <w:right w:val="none" w:sz="0" w:space="0" w:color="auto"/>
          </w:divBdr>
        </w:div>
        <w:div w:id="204216204">
          <w:marLeft w:val="0"/>
          <w:marRight w:val="0"/>
          <w:marTop w:val="0"/>
          <w:marBottom w:val="0"/>
          <w:divBdr>
            <w:top w:val="none" w:sz="0" w:space="0" w:color="auto"/>
            <w:left w:val="none" w:sz="0" w:space="0" w:color="auto"/>
            <w:bottom w:val="none" w:sz="0" w:space="0" w:color="auto"/>
            <w:right w:val="none" w:sz="0" w:space="0" w:color="auto"/>
          </w:divBdr>
        </w:div>
      </w:divsChild>
    </w:div>
    <w:div w:id="20567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l.zoom.us/j/97790012384" TargetMode="External"/><Relationship Id="rId13" Type="http://schemas.openxmlformats.org/officeDocument/2006/relationships/hyperlink" Target="https://www.nationalpostdoc.org/general/custom.asp?page=Advoca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nts.nih.gov/grants/policy/nihgps/HTML5/section_11/11.2.9_allowable_and_unallowable_costs.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hicagolanddiversepostdocrecruitme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hcsr.com/school-year" TargetMode="External"/><Relationship Id="rId5" Type="http://schemas.openxmlformats.org/officeDocument/2006/relationships/webSettings" Target="webSettings.xml"/><Relationship Id="rId15" Type="http://schemas.openxmlformats.org/officeDocument/2006/relationships/hyperlink" Target="https://www.science.org/content/article/professors-struggle-recruit-postdocs-calls-structural-change-academia-intensify" TargetMode="External"/><Relationship Id="rId10" Type="http://schemas.openxmlformats.org/officeDocument/2006/relationships/hyperlink" Target="https://nexus.od.nih.gov/all/2015/11/30/update-postdoctoral-benefit-surve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stdoc.aa.ufl.edu/programs/national-postdoc-appreciation-week/" TargetMode="External"/><Relationship Id="rId14" Type="http://schemas.openxmlformats.org/officeDocument/2006/relationships/hyperlink" Target="https://www.nature.com/articles/d41586-022-02781-x?utm_source=twitter&amp;utm_medium=social&amp;utm_campaign=CONR_NCARS_ENGM_GL_ONMO_CAREE_NAT&amp;utm_content=070922v1&amp;fbclid=IwAR0pqEMPBtGIfoXTkI6IHCD_uP-r-o6hdb2XB2D0f6HU1O246UFCep_7x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3A960-D18F-4D9B-B60B-E7894C29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Lewis,Lily R</dc:creator>
  <cp:keywords/>
  <dc:description/>
  <cp:lastModifiedBy>Lewis,Lily R</cp:lastModifiedBy>
  <cp:revision>2</cp:revision>
  <cp:lastPrinted>2020-01-31T19:09:00Z</cp:lastPrinted>
  <dcterms:created xsi:type="dcterms:W3CDTF">2022-09-15T12:35:00Z</dcterms:created>
  <dcterms:modified xsi:type="dcterms:W3CDTF">2022-09-15T12:35:00Z</dcterms:modified>
</cp:coreProperties>
</file>